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03" w:rsidRDefault="00E13C6E" w:rsidP="00E13C6E">
      <w:pPr>
        <w:jc w:val="center"/>
        <w:rPr>
          <w:rFonts w:ascii="黑体" w:eastAsia="黑体" w:hAnsi="黑体"/>
          <w:sz w:val="44"/>
          <w:szCs w:val="44"/>
        </w:rPr>
      </w:pPr>
      <w:r w:rsidRPr="00E13C6E">
        <w:rPr>
          <w:rFonts w:ascii="黑体" w:eastAsia="黑体" w:hAnsi="黑体" w:hint="eastAsia"/>
          <w:sz w:val="44"/>
          <w:szCs w:val="44"/>
        </w:rPr>
        <w:t>都</w:t>
      </w:r>
      <w:r w:rsidRPr="00E13C6E">
        <w:rPr>
          <w:rFonts w:ascii="黑体" w:eastAsia="黑体" w:hAnsi="黑体"/>
          <w:sz w:val="44"/>
          <w:szCs w:val="44"/>
        </w:rPr>
        <w:t>匀经济开发区</w:t>
      </w:r>
      <w:r w:rsidR="00CA3591">
        <w:rPr>
          <w:rFonts w:ascii="黑体" w:eastAsia="黑体" w:hAnsi="黑体"/>
          <w:sz w:val="44"/>
          <w:szCs w:val="44"/>
        </w:rPr>
        <w:t>202</w:t>
      </w:r>
      <w:r w:rsidR="00F97615">
        <w:rPr>
          <w:rFonts w:ascii="黑体" w:eastAsia="黑体" w:hAnsi="黑体"/>
          <w:sz w:val="44"/>
          <w:szCs w:val="44"/>
        </w:rPr>
        <w:t>2</w:t>
      </w:r>
      <w:r w:rsidRPr="00E13C6E">
        <w:rPr>
          <w:rFonts w:ascii="黑体" w:eastAsia="黑体" w:hAnsi="黑体" w:hint="eastAsia"/>
          <w:sz w:val="44"/>
          <w:szCs w:val="44"/>
        </w:rPr>
        <w:t>年预</w:t>
      </w:r>
      <w:r w:rsidRPr="00E13C6E">
        <w:rPr>
          <w:rFonts w:ascii="黑体" w:eastAsia="黑体" w:hAnsi="黑体"/>
          <w:sz w:val="44"/>
          <w:szCs w:val="44"/>
        </w:rPr>
        <w:t>算</w:t>
      </w:r>
      <w:r w:rsidRPr="00E13C6E">
        <w:rPr>
          <w:rFonts w:ascii="黑体" w:eastAsia="黑体" w:hAnsi="黑体" w:hint="eastAsia"/>
          <w:sz w:val="44"/>
          <w:szCs w:val="44"/>
        </w:rPr>
        <w:t>绩</w:t>
      </w:r>
      <w:r w:rsidRPr="00E13C6E">
        <w:rPr>
          <w:rFonts w:ascii="黑体" w:eastAsia="黑体" w:hAnsi="黑体"/>
          <w:sz w:val="44"/>
          <w:szCs w:val="44"/>
        </w:rPr>
        <w:t>效</w:t>
      </w:r>
      <w:r w:rsidRPr="00E13C6E">
        <w:rPr>
          <w:rFonts w:ascii="黑体" w:eastAsia="黑体" w:hAnsi="黑体" w:hint="eastAsia"/>
          <w:sz w:val="44"/>
          <w:szCs w:val="44"/>
        </w:rPr>
        <w:t>工</w:t>
      </w:r>
      <w:r w:rsidRPr="00E13C6E">
        <w:rPr>
          <w:rFonts w:ascii="黑体" w:eastAsia="黑体" w:hAnsi="黑体"/>
          <w:sz w:val="44"/>
          <w:szCs w:val="44"/>
        </w:rPr>
        <w:t>作开展情况说明</w:t>
      </w:r>
    </w:p>
    <w:p w:rsidR="00E13C6E" w:rsidRPr="00E13C6E" w:rsidRDefault="00E13C6E" w:rsidP="00E13C6E">
      <w:pPr>
        <w:jc w:val="center"/>
        <w:rPr>
          <w:rFonts w:ascii="黑体" w:eastAsia="黑体" w:hAnsi="黑体"/>
          <w:sz w:val="44"/>
          <w:szCs w:val="44"/>
        </w:rPr>
      </w:pPr>
    </w:p>
    <w:p w:rsidR="004743FC" w:rsidRPr="004743FC" w:rsidRDefault="004743FC" w:rsidP="004743F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743FC">
        <w:rPr>
          <w:rFonts w:ascii="仿宋_GB2312" w:eastAsia="仿宋_GB2312" w:hAnsi="宋体" w:cs="宋体" w:hint="eastAsia"/>
          <w:sz w:val="32"/>
          <w:szCs w:val="32"/>
        </w:rPr>
        <w:t>我区于2022年正式开展年初项目预算绩效审核工作，分为人员类、运转类、特定目标类第一、第二、第三板块的预算评审和绩效评价。由于开发区项目入库工作启动较晚，又是一项区财政从未涉及过的全新工作，开展难度较大，工作十分繁重，在分管领导的沟通协调下，业务人员到市财政进行学习，数十天加班工作，开启“5+2”、“白加黑”的工作模式，悉心指导预算单位进行项目绩效表的填报、录入、申报，最终在领导的支持下圆满地完成了当年的项目入库及审核工作，2022年财政共审核全区入库项目251个。为了加强和深化我区预算绩效管理，强化支出责任意识和效率意识，提高预算执行绩效，完善绩效运行监控机制，推动实现绩效目标实现程度和预算执行进度的“双监控”，9月下发了《都匀经济开发区财政局关于开展2022年区级预算绩效运行监控的通知》，对全区2022年纳入预算的项目库，组织预算单位进行半年绩效评价工作。我区财政收入有限，财力不足，项目完成有限、预算单位财务人员人少事多、评价工作比较被动的情况下，</w:t>
      </w:r>
      <w:proofErr w:type="gramStart"/>
      <w:r w:rsidRPr="004743FC">
        <w:rPr>
          <w:rFonts w:ascii="仿宋_GB2312" w:eastAsia="仿宋_GB2312" w:hAnsi="宋体" w:cs="宋体" w:hint="eastAsia"/>
          <w:sz w:val="32"/>
          <w:szCs w:val="32"/>
        </w:rPr>
        <w:t>绩效岗尽最大</w:t>
      </w:r>
      <w:proofErr w:type="gramEnd"/>
      <w:r w:rsidRPr="004743FC">
        <w:rPr>
          <w:rFonts w:ascii="仿宋_GB2312" w:eastAsia="仿宋_GB2312" w:hAnsi="宋体" w:cs="宋体" w:hint="eastAsia"/>
          <w:sz w:val="32"/>
          <w:szCs w:val="32"/>
        </w:rPr>
        <w:t>努力最大限度的开展了绩效运行监控工作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725EA" w:rsidRDefault="008725EA" w:rsidP="004743F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725EA" w:rsidRDefault="008725EA" w:rsidP="004743F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13C6E" w:rsidRDefault="008725EA" w:rsidP="008725EA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都匀经济开发区财政局</w:t>
      </w:r>
    </w:p>
    <w:p w:rsidR="008725EA" w:rsidRPr="004743FC" w:rsidRDefault="008725EA" w:rsidP="008725EA">
      <w:pPr>
        <w:ind w:right="160"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023</w:t>
      </w:r>
      <w:r>
        <w:rPr>
          <w:rFonts w:ascii="仿宋_GB2312" w:eastAsia="仿宋_GB2312" w:hAnsi="宋体" w:hint="eastAsia"/>
          <w:sz w:val="32"/>
          <w:szCs w:val="32"/>
        </w:rPr>
        <w:t>年8月1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8725EA" w:rsidRPr="0047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40" w:rsidRDefault="00D74C40" w:rsidP="00F97615">
      <w:r>
        <w:separator/>
      </w:r>
    </w:p>
  </w:endnote>
  <w:endnote w:type="continuationSeparator" w:id="0">
    <w:p w:rsidR="00D74C40" w:rsidRDefault="00D74C40" w:rsidP="00F9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40" w:rsidRDefault="00D74C40" w:rsidP="00F97615">
      <w:r>
        <w:separator/>
      </w:r>
    </w:p>
  </w:footnote>
  <w:footnote w:type="continuationSeparator" w:id="0">
    <w:p w:rsidR="00D74C40" w:rsidRDefault="00D74C40" w:rsidP="00F9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6E"/>
    <w:rsid w:val="004743FC"/>
    <w:rsid w:val="00541424"/>
    <w:rsid w:val="008076CC"/>
    <w:rsid w:val="00825D7F"/>
    <w:rsid w:val="008725EA"/>
    <w:rsid w:val="00CA3591"/>
    <w:rsid w:val="00D401B4"/>
    <w:rsid w:val="00D74C40"/>
    <w:rsid w:val="00E13C6E"/>
    <w:rsid w:val="00F37B47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98BA"/>
  <w15:chartTrackingRefBased/>
  <w15:docId w15:val="{5F60940E-8427-4A75-9A59-EA3148E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6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3C6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76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7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2021-05-31T07:53:00Z</cp:lastPrinted>
  <dcterms:created xsi:type="dcterms:W3CDTF">2021-05-31T07:44:00Z</dcterms:created>
  <dcterms:modified xsi:type="dcterms:W3CDTF">2023-08-15T08:28:00Z</dcterms:modified>
</cp:coreProperties>
</file>