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43C80" w14:textId="4CA14877" w:rsidR="00AD12E9" w:rsidRDefault="002B2209" w:rsidP="00483465">
      <w:pPr>
        <w:jc w:val="center"/>
        <w:rPr>
          <w:rFonts w:ascii="黑体" w:eastAsia="黑体" w:hAnsi="黑体"/>
          <w:sz w:val="44"/>
          <w:szCs w:val="44"/>
        </w:rPr>
      </w:pPr>
      <w:r>
        <w:rPr>
          <w:rFonts w:ascii="黑体" w:eastAsia="黑体" w:hAnsi="黑体"/>
          <w:sz w:val="44"/>
          <w:szCs w:val="44"/>
        </w:rPr>
        <w:t>202</w:t>
      </w:r>
      <w:r w:rsidR="00403ADD">
        <w:rPr>
          <w:rFonts w:ascii="黑体" w:eastAsia="黑体" w:hAnsi="黑体"/>
          <w:sz w:val="44"/>
          <w:szCs w:val="44"/>
        </w:rPr>
        <w:t>2</w:t>
      </w:r>
      <w:r w:rsidR="00AE52D8" w:rsidRPr="00483465">
        <w:rPr>
          <w:rFonts w:ascii="黑体" w:eastAsia="黑体" w:hAnsi="黑体" w:hint="eastAsia"/>
          <w:sz w:val="44"/>
          <w:szCs w:val="44"/>
        </w:rPr>
        <w:t>年都匀经济开发区政府决算公开目录</w:t>
      </w:r>
    </w:p>
    <w:p w14:paraId="48D202E6" w14:textId="77777777" w:rsidR="00483465" w:rsidRPr="00483465" w:rsidRDefault="00483465" w:rsidP="00483465">
      <w:pPr>
        <w:spacing w:line="460" w:lineRule="exact"/>
        <w:jc w:val="center"/>
        <w:rPr>
          <w:rFonts w:ascii="黑体" w:eastAsia="黑体" w:hAnsi="黑体"/>
          <w:sz w:val="44"/>
          <w:szCs w:val="44"/>
        </w:rPr>
      </w:pPr>
    </w:p>
    <w:p w14:paraId="47A079C8" w14:textId="61621936" w:rsidR="00AE52D8" w:rsidRPr="00823C9A" w:rsidRDefault="00AE52D8" w:rsidP="00823C9A">
      <w:pPr>
        <w:pStyle w:val="a3"/>
        <w:numPr>
          <w:ilvl w:val="0"/>
          <w:numId w:val="5"/>
        </w:numPr>
        <w:spacing w:line="460" w:lineRule="exact"/>
        <w:ind w:firstLineChars="0"/>
        <w:rPr>
          <w:rFonts w:ascii="宋体" w:eastAsia="宋体" w:hAnsi="宋体"/>
          <w:sz w:val="32"/>
          <w:szCs w:val="32"/>
        </w:rPr>
      </w:pPr>
      <w:r w:rsidRPr="00823C9A">
        <w:rPr>
          <w:rFonts w:ascii="宋体" w:eastAsia="宋体" w:hAnsi="宋体" w:hint="eastAsia"/>
          <w:sz w:val="32"/>
          <w:szCs w:val="32"/>
        </w:rPr>
        <w:t>都匀经济开发区</w:t>
      </w:r>
      <w:bookmarkStart w:id="0" w:name="_Hlk121326819"/>
      <w:r w:rsidRPr="00823C9A">
        <w:rPr>
          <w:rFonts w:ascii="宋体" w:eastAsia="宋体" w:hAnsi="宋体" w:hint="eastAsia"/>
          <w:sz w:val="32"/>
          <w:szCs w:val="32"/>
        </w:rPr>
        <w:t>2</w:t>
      </w:r>
      <w:r w:rsidRPr="00823C9A">
        <w:rPr>
          <w:rFonts w:ascii="宋体" w:eastAsia="宋体" w:hAnsi="宋体"/>
          <w:sz w:val="32"/>
          <w:szCs w:val="32"/>
        </w:rPr>
        <w:t>0</w:t>
      </w:r>
      <w:bookmarkEnd w:id="0"/>
      <w:r w:rsidR="002B2209" w:rsidRPr="00823C9A">
        <w:rPr>
          <w:rFonts w:ascii="宋体" w:eastAsia="宋体" w:hAnsi="宋体"/>
          <w:sz w:val="32"/>
          <w:szCs w:val="32"/>
        </w:rPr>
        <w:t>2</w:t>
      </w:r>
      <w:r w:rsidR="00823C9A" w:rsidRPr="00823C9A">
        <w:rPr>
          <w:rFonts w:ascii="宋体" w:eastAsia="宋体" w:hAnsi="宋体"/>
          <w:sz w:val="32"/>
          <w:szCs w:val="32"/>
        </w:rPr>
        <w:t>2</w:t>
      </w:r>
      <w:r w:rsidRPr="00823C9A">
        <w:rPr>
          <w:rFonts w:ascii="宋体" w:eastAsia="宋体" w:hAnsi="宋体" w:hint="eastAsia"/>
          <w:sz w:val="32"/>
          <w:szCs w:val="32"/>
        </w:rPr>
        <w:t>年财政决算（草案）报告</w:t>
      </w:r>
    </w:p>
    <w:p w14:paraId="02A07982" w14:textId="7E43EA3C" w:rsidR="00823C9A" w:rsidRPr="00823C9A" w:rsidRDefault="00823C9A" w:rsidP="00823C9A">
      <w:pPr>
        <w:pStyle w:val="a3"/>
        <w:numPr>
          <w:ilvl w:val="0"/>
          <w:numId w:val="5"/>
        </w:numPr>
        <w:spacing w:line="460" w:lineRule="exact"/>
        <w:ind w:firstLineChars="0"/>
        <w:rPr>
          <w:rFonts w:ascii="宋体" w:eastAsia="宋体" w:hAnsi="宋体"/>
          <w:sz w:val="32"/>
          <w:szCs w:val="32"/>
        </w:rPr>
      </w:pPr>
      <w:r w:rsidRPr="00823C9A">
        <w:rPr>
          <w:rFonts w:ascii="宋体" w:eastAsia="宋体" w:hAnsi="宋体" w:hint="eastAsia"/>
          <w:sz w:val="32"/>
          <w:szCs w:val="32"/>
        </w:rPr>
        <w:t>都匀经济开发区党工委会议纪要</w:t>
      </w:r>
      <w:r w:rsidRPr="00823C9A">
        <w:rPr>
          <w:rFonts w:ascii="宋体" w:eastAsia="宋体" w:hAnsi="宋体" w:hint="eastAsia"/>
          <w:sz w:val="32"/>
          <w:szCs w:val="32"/>
        </w:rPr>
        <w:t>（</w:t>
      </w:r>
      <w:proofErr w:type="gramStart"/>
      <w:r w:rsidRPr="00823C9A">
        <w:rPr>
          <w:rFonts w:ascii="宋体" w:eastAsia="宋体" w:hAnsi="宋体" w:hint="eastAsia"/>
          <w:sz w:val="32"/>
          <w:szCs w:val="32"/>
        </w:rPr>
        <w:t>区</w:t>
      </w:r>
      <w:r w:rsidRPr="00823C9A">
        <w:rPr>
          <w:rFonts w:ascii="宋体" w:eastAsia="宋体" w:hAnsi="宋体" w:hint="eastAsia"/>
          <w:sz w:val="32"/>
          <w:szCs w:val="32"/>
        </w:rPr>
        <w:t>党</w:t>
      </w:r>
      <w:r w:rsidRPr="00823C9A">
        <w:rPr>
          <w:rFonts w:ascii="宋体" w:eastAsia="宋体" w:hAnsi="宋体" w:hint="eastAsia"/>
          <w:sz w:val="32"/>
          <w:szCs w:val="32"/>
        </w:rPr>
        <w:t>议〔2</w:t>
      </w:r>
      <w:r w:rsidRPr="00823C9A">
        <w:rPr>
          <w:rFonts w:ascii="宋体" w:eastAsia="宋体" w:hAnsi="宋体"/>
          <w:sz w:val="32"/>
          <w:szCs w:val="32"/>
        </w:rPr>
        <w:t>023</w:t>
      </w:r>
      <w:r w:rsidRPr="00823C9A">
        <w:rPr>
          <w:rFonts w:ascii="宋体" w:eastAsia="宋体" w:hAnsi="宋体" w:hint="eastAsia"/>
          <w:sz w:val="32"/>
          <w:szCs w:val="32"/>
        </w:rPr>
        <w:t>〕</w:t>
      </w:r>
      <w:proofErr w:type="gramEnd"/>
      <w:r w:rsidRPr="00823C9A">
        <w:rPr>
          <w:rFonts w:ascii="宋体" w:eastAsia="宋体" w:hAnsi="宋体" w:hint="eastAsia"/>
          <w:sz w:val="32"/>
          <w:szCs w:val="32"/>
        </w:rPr>
        <w:t>1</w:t>
      </w:r>
      <w:r w:rsidRPr="00823C9A">
        <w:rPr>
          <w:rFonts w:ascii="宋体" w:eastAsia="宋体" w:hAnsi="宋体"/>
          <w:sz w:val="32"/>
          <w:szCs w:val="32"/>
        </w:rPr>
        <w:t>4</w:t>
      </w:r>
      <w:r w:rsidRPr="00823C9A">
        <w:rPr>
          <w:rFonts w:ascii="宋体" w:eastAsia="宋体" w:hAnsi="宋体" w:hint="eastAsia"/>
          <w:sz w:val="32"/>
          <w:szCs w:val="32"/>
        </w:rPr>
        <w:t>号）</w:t>
      </w:r>
      <w:r w:rsidRPr="00823C9A">
        <w:rPr>
          <w:rFonts w:ascii="宋体" w:eastAsia="宋体" w:hAnsi="宋体" w:hint="eastAsia"/>
          <w:sz w:val="32"/>
          <w:szCs w:val="32"/>
        </w:rPr>
        <w:t>要求开展</w:t>
      </w:r>
      <w:r w:rsidRPr="00823C9A">
        <w:rPr>
          <w:rFonts w:ascii="宋体" w:eastAsia="宋体" w:hAnsi="宋体" w:hint="eastAsia"/>
          <w:sz w:val="32"/>
          <w:szCs w:val="32"/>
        </w:rPr>
        <w:t>2</w:t>
      </w:r>
      <w:r w:rsidRPr="00823C9A">
        <w:rPr>
          <w:rFonts w:ascii="宋体" w:eastAsia="宋体" w:hAnsi="宋体"/>
          <w:sz w:val="32"/>
          <w:szCs w:val="32"/>
        </w:rPr>
        <w:t>022</w:t>
      </w:r>
      <w:r w:rsidRPr="00823C9A">
        <w:rPr>
          <w:rFonts w:ascii="宋体" w:eastAsia="宋体" w:hAnsi="宋体" w:hint="eastAsia"/>
          <w:sz w:val="32"/>
          <w:szCs w:val="32"/>
        </w:rPr>
        <w:t>年财政决算</w:t>
      </w:r>
      <w:r w:rsidRPr="00823C9A">
        <w:rPr>
          <w:rFonts w:ascii="宋体" w:eastAsia="宋体" w:hAnsi="宋体" w:hint="eastAsia"/>
          <w:sz w:val="32"/>
          <w:szCs w:val="32"/>
        </w:rPr>
        <w:t>相关工作</w:t>
      </w:r>
      <w:r w:rsidRPr="00823C9A">
        <w:rPr>
          <w:rFonts w:ascii="宋体" w:eastAsia="宋体" w:hAnsi="宋体" w:hint="eastAsia"/>
          <w:sz w:val="32"/>
          <w:szCs w:val="32"/>
        </w:rPr>
        <w:t>的决议</w:t>
      </w:r>
    </w:p>
    <w:p w14:paraId="1C80F747" w14:textId="4D0C7059" w:rsidR="00823C9A" w:rsidRPr="00823C9A" w:rsidRDefault="00823C9A" w:rsidP="00823C9A">
      <w:pPr>
        <w:pStyle w:val="a3"/>
        <w:numPr>
          <w:ilvl w:val="0"/>
          <w:numId w:val="5"/>
        </w:numPr>
        <w:spacing w:line="460" w:lineRule="exact"/>
        <w:ind w:firstLineChars="0"/>
        <w:rPr>
          <w:rFonts w:ascii="宋体" w:eastAsia="宋体" w:hAnsi="宋体" w:hint="eastAsia"/>
          <w:sz w:val="32"/>
          <w:szCs w:val="32"/>
        </w:rPr>
      </w:pPr>
      <w:r>
        <w:rPr>
          <w:rFonts w:ascii="宋体" w:eastAsia="宋体" w:hAnsi="宋体" w:hint="eastAsia"/>
          <w:sz w:val="32"/>
          <w:szCs w:val="32"/>
        </w:rPr>
        <w:t>都匀经济开发区财政局关于请求研究《都匀经济开发区2</w:t>
      </w:r>
      <w:r>
        <w:rPr>
          <w:rFonts w:ascii="宋体" w:eastAsia="宋体" w:hAnsi="宋体"/>
          <w:sz w:val="32"/>
          <w:szCs w:val="32"/>
        </w:rPr>
        <w:t>022</w:t>
      </w:r>
      <w:r>
        <w:rPr>
          <w:rFonts w:ascii="宋体" w:eastAsia="宋体" w:hAnsi="宋体" w:hint="eastAsia"/>
          <w:sz w:val="32"/>
          <w:szCs w:val="32"/>
        </w:rPr>
        <w:t>年财政决算（草案）的报告》对外公开相关事宜的请示（</w:t>
      </w:r>
      <w:proofErr w:type="gramStart"/>
      <w:r>
        <w:rPr>
          <w:rFonts w:ascii="宋体" w:eastAsia="宋体" w:hAnsi="宋体" w:hint="eastAsia"/>
          <w:sz w:val="32"/>
          <w:szCs w:val="32"/>
        </w:rPr>
        <w:t>区财呈</w:t>
      </w:r>
      <w:proofErr w:type="gramEnd"/>
      <w:r>
        <w:rPr>
          <w:rFonts w:ascii="宋体" w:eastAsia="宋体" w:hAnsi="宋体" w:hint="eastAsia"/>
          <w:sz w:val="32"/>
          <w:szCs w:val="32"/>
        </w:rPr>
        <w:t>〔2</w:t>
      </w:r>
      <w:r>
        <w:rPr>
          <w:rFonts w:ascii="宋体" w:eastAsia="宋体" w:hAnsi="宋体"/>
          <w:sz w:val="32"/>
          <w:szCs w:val="32"/>
        </w:rPr>
        <w:t>023</w:t>
      </w:r>
      <w:r>
        <w:rPr>
          <w:rFonts w:ascii="宋体" w:eastAsia="宋体" w:hAnsi="宋体" w:hint="eastAsia"/>
          <w:sz w:val="32"/>
          <w:szCs w:val="32"/>
        </w:rPr>
        <w:t>〕6</w:t>
      </w:r>
      <w:r>
        <w:rPr>
          <w:rFonts w:ascii="宋体" w:eastAsia="宋体" w:hAnsi="宋体"/>
          <w:sz w:val="32"/>
          <w:szCs w:val="32"/>
        </w:rPr>
        <w:t>1</w:t>
      </w:r>
      <w:r>
        <w:rPr>
          <w:rFonts w:ascii="宋体" w:eastAsia="宋体" w:hAnsi="宋体" w:hint="eastAsia"/>
          <w:sz w:val="32"/>
          <w:szCs w:val="32"/>
        </w:rPr>
        <w:t>号）</w:t>
      </w:r>
    </w:p>
    <w:p w14:paraId="627891A7" w14:textId="09B3C74D" w:rsidR="00AE52D8" w:rsidRPr="00483465" w:rsidRDefault="00823C9A" w:rsidP="00483465">
      <w:pPr>
        <w:spacing w:line="460" w:lineRule="exact"/>
        <w:rPr>
          <w:rFonts w:ascii="宋体" w:eastAsia="宋体" w:hAnsi="宋体"/>
          <w:sz w:val="32"/>
          <w:szCs w:val="32"/>
        </w:rPr>
      </w:pPr>
      <w:r>
        <w:rPr>
          <w:rFonts w:ascii="宋体" w:eastAsia="宋体" w:hAnsi="宋体"/>
          <w:sz w:val="32"/>
          <w:szCs w:val="32"/>
        </w:rPr>
        <w:t>4</w:t>
      </w:r>
      <w:r w:rsidR="00483465" w:rsidRPr="00483465">
        <w:rPr>
          <w:rFonts w:ascii="宋体" w:eastAsia="宋体" w:hAnsi="宋体" w:hint="eastAsia"/>
          <w:sz w:val="32"/>
          <w:szCs w:val="32"/>
        </w:rPr>
        <w:t>、</w:t>
      </w:r>
      <w:r w:rsidR="0047203E">
        <w:rPr>
          <w:rFonts w:ascii="宋体" w:eastAsia="宋体" w:hAnsi="宋体" w:hint="eastAsia"/>
          <w:sz w:val="32"/>
          <w:szCs w:val="32"/>
        </w:rPr>
        <w:t xml:space="preserve"> </w:t>
      </w:r>
      <w:r w:rsidR="00AE52D8" w:rsidRPr="00483465">
        <w:rPr>
          <w:rFonts w:ascii="宋体" w:eastAsia="宋体" w:hAnsi="宋体" w:hint="eastAsia"/>
          <w:sz w:val="32"/>
          <w:szCs w:val="32"/>
        </w:rPr>
        <w:t>都匀经济开发区2</w:t>
      </w:r>
      <w:r w:rsidR="00AE52D8" w:rsidRPr="00483465">
        <w:rPr>
          <w:rFonts w:ascii="宋体" w:eastAsia="宋体" w:hAnsi="宋体"/>
          <w:sz w:val="32"/>
          <w:szCs w:val="32"/>
        </w:rPr>
        <w:t>0</w:t>
      </w:r>
      <w:r w:rsidR="002B2209">
        <w:rPr>
          <w:rFonts w:ascii="宋体" w:eastAsia="宋体" w:hAnsi="宋体"/>
          <w:sz w:val="32"/>
          <w:szCs w:val="32"/>
        </w:rPr>
        <w:t>21</w:t>
      </w:r>
      <w:r w:rsidR="00AE52D8" w:rsidRPr="00483465">
        <w:rPr>
          <w:rFonts w:ascii="宋体" w:eastAsia="宋体" w:hAnsi="宋体" w:hint="eastAsia"/>
          <w:sz w:val="32"/>
          <w:szCs w:val="32"/>
        </w:rPr>
        <w:t>年转移支付情况说明</w:t>
      </w:r>
    </w:p>
    <w:p w14:paraId="6C5CFAB4" w14:textId="50F17B56" w:rsidR="00AE52D8" w:rsidRPr="00483465" w:rsidRDefault="00823C9A" w:rsidP="00483465">
      <w:pPr>
        <w:spacing w:line="460" w:lineRule="exact"/>
        <w:rPr>
          <w:rFonts w:ascii="宋体" w:eastAsia="宋体" w:hAnsi="宋体"/>
          <w:sz w:val="32"/>
          <w:szCs w:val="32"/>
        </w:rPr>
      </w:pPr>
      <w:r>
        <w:rPr>
          <w:rFonts w:ascii="宋体" w:eastAsia="宋体" w:hAnsi="宋体"/>
          <w:sz w:val="32"/>
          <w:szCs w:val="32"/>
        </w:rPr>
        <w:t>5</w:t>
      </w:r>
      <w:r w:rsidR="00483465" w:rsidRPr="00483465">
        <w:rPr>
          <w:rFonts w:ascii="宋体" w:eastAsia="宋体" w:hAnsi="宋体" w:hint="eastAsia"/>
          <w:sz w:val="32"/>
          <w:szCs w:val="32"/>
        </w:rPr>
        <w:t>、</w:t>
      </w:r>
      <w:r w:rsidR="0047203E">
        <w:rPr>
          <w:rFonts w:ascii="宋体" w:eastAsia="宋体" w:hAnsi="宋体" w:hint="eastAsia"/>
          <w:sz w:val="32"/>
          <w:szCs w:val="32"/>
        </w:rPr>
        <w:t xml:space="preserve"> </w:t>
      </w:r>
      <w:r w:rsidR="00AE52D8" w:rsidRPr="00483465">
        <w:rPr>
          <w:rFonts w:ascii="宋体" w:eastAsia="宋体" w:hAnsi="宋体" w:hint="eastAsia"/>
          <w:sz w:val="32"/>
          <w:szCs w:val="32"/>
        </w:rPr>
        <w:t>都匀经济开发区2</w:t>
      </w:r>
      <w:r w:rsidR="00AE52D8" w:rsidRPr="00483465">
        <w:rPr>
          <w:rFonts w:ascii="宋体" w:eastAsia="宋体" w:hAnsi="宋体"/>
          <w:sz w:val="32"/>
          <w:szCs w:val="32"/>
        </w:rPr>
        <w:t>0</w:t>
      </w:r>
      <w:r w:rsidR="002B2209">
        <w:rPr>
          <w:rFonts w:ascii="宋体" w:eastAsia="宋体" w:hAnsi="宋体"/>
          <w:sz w:val="32"/>
          <w:szCs w:val="32"/>
        </w:rPr>
        <w:t>21</w:t>
      </w:r>
      <w:r w:rsidR="00AE52D8" w:rsidRPr="00483465">
        <w:rPr>
          <w:rFonts w:ascii="宋体" w:eastAsia="宋体" w:hAnsi="宋体" w:hint="eastAsia"/>
          <w:sz w:val="32"/>
          <w:szCs w:val="32"/>
        </w:rPr>
        <w:t>年</w:t>
      </w:r>
      <w:r w:rsidR="00863A73">
        <w:rPr>
          <w:rFonts w:ascii="宋体" w:eastAsia="宋体" w:hAnsi="宋体" w:hint="eastAsia"/>
          <w:sz w:val="32"/>
          <w:szCs w:val="32"/>
        </w:rPr>
        <w:t>举借</w:t>
      </w:r>
      <w:r w:rsidR="00AE52D8" w:rsidRPr="00483465">
        <w:rPr>
          <w:rFonts w:ascii="宋体" w:eastAsia="宋体" w:hAnsi="宋体" w:hint="eastAsia"/>
          <w:sz w:val="32"/>
          <w:szCs w:val="32"/>
        </w:rPr>
        <w:t>债务情况说明</w:t>
      </w:r>
    </w:p>
    <w:p w14:paraId="375EE8E3" w14:textId="5B156C14" w:rsidR="00483465" w:rsidRDefault="00823C9A" w:rsidP="00483465">
      <w:pPr>
        <w:spacing w:line="460" w:lineRule="exact"/>
        <w:rPr>
          <w:rFonts w:ascii="宋体" w:eastAsia="宋体" w:hAnsi="宋体"/>
          <w:sz w:val="32"/>
          <w:szCs w:val="32"/>
        </w:rPr>
      </w:pPr>
      <w:r>
        <w:rPr>
          <w:rFonts w:ascii="宋体" w:eastAsia="宋体" w:hAnsi="宋体"/>
          <w:sz w:val="32"/>
          <w:szCs w:val="32"/>
        </w:rPr>
        <w:t>6</w:t>
      </w:r>
      <w:r w:rsidR="00483465" w:rsidRPr="00483465">
        <w:rPr>
          <w:rFonts w:ascii="宋体" w:eastAsia="宋体" w:hAnsi="宋体" w:hint="eastAsia"/>
          <w:sz w:val="32"/>
          <w:szCs w:val="32"/>
        </w:rPr>
        <w:t>、</w:t>
      </w:r>
      <w:r w:rsidR="0047203E">
        <w:rPr>
          <w:rFonts w:ascii="宋体" w:eastAsia="宋体" w:hAnsi="宋体" w:hint="eastAsia"/>
          <w:sz w:val="32"/>
          <w:szCs w:val="32"/>
        </w:rPr>
        <w:t xml:space="preserve"> </w:t>
      </w:r>
      <w:r w:rsidR="00483465" w:rsidRPr="00483465">
        <w:rPr>
          <w:rFonts w:ascii="宋体" w:eastAsia="宋体" w:hAnsi="宋体"/>
          <w:sz w:val="32"/>
          <w:szCs w:val="32"/>
        </w:rPr>
        <w:t>预</w:t>
      </w:r>
      <w:r w:rsidR="00483465" w:rsidRPr="00483465">
        <w:rPr>
          <w:rFonts w:ascii="宋体" w:eastAsia="宋体" w:hAnsi="宋体" w:hint="eastAsia"/>
          <w:sz w:val="32"/>
          <w:szCs w:val="32"/>
        </w:rPr>
        <w:t>算</w:t>
      </w:r>
      <w:r w:rsidR="00483465" w:rsidRPr="00483465">
        <w:rPr>
          <w:rFonts w:ascii="宋体" w:eastAsia="宋体" w:hAnsi="宋体"/>
          <w:sz w:val="32"/>
          <w:szCs w:val="32"/>
        </w:rPr>
        <w:t>绩效工作开展情况说明</w:t>
      </w:r>
    </w:p>
    <w:p w14:paraId="2E3C7924" w14:textId="5FE0334D" w:rsidR="00863A73" w:rsidRDefault="00823C9A" w:rsidP="00483465">
      <w:pPr>
        <w:spacing w:line="460" w:lineRule="exact"/>
        <w:rPr>
          <w:rFonts w:ascii="宋体" w:eastAsia="宋体" w:hAnsi="宋体"/>
          <w:sz w:val="32"/>
          <w:szCs w:val="32"/>
        </w:rPr>
      </w:pPr>
      <w:r>
        <w:rPr>
          <w:rFonts w:ascii="宋体" w:eastAsia="宋体" w:hAnsi="宋体"/>
          <w:sz w:val="32"/>
          <w:szCs w:val="32"/>
        </w:rPr>
        <w:t>7</w:t>
      </w:r>
      <w:r w:rsidR="00863A73">
        <w:rPr>
          <w:rFonts w:ascii="宋体" w:eastAsia="宋体" w:hAnsi="宋体" w:hint="eastAsia"/>
          <w:sz w:val="32"/>
          <w:szCs w:val="32"/>
        </w:rPr>
        <w:t>、</w:t>
      </w:r>
      <w:r w:rsidR="0047203E">
        <w:rPr>
          <w:rFonts w:ascii="宋体" w:eastAsia="宋体" w:hAnsi="宋体" w:hint="eastAsia"/>
          <w:sz w:val="32"/>
          <w:szCs w:val="32"/>
        </w:rPr>
        <w:t xml:space="preserve"> </w:t>
      </w:r>
      <w:r w:rsidR="00863A73">
        <w:rPr>
          <w:rFonts w:ascii="宋体" w:eastAsia="宋体" w:hAnsi="宋体"/>
          <w:sz w:val="32"/>
          <w:szCs w:val="32"/>
        </w:rPr>
        <w:t>地方政府债务情况说明</w:t>
      </w:r>
    </w:p>
    <w:p w14:paraId="69E5107A" w14:textId="371CEA5D" w:rsidR="00A5345E" w:rsidRPr="00483465" w:rsidRDefault="00823C9A" w:rsidP="00483465">
      <w:pPr>
        <w:spacing w:line="460" w:lineRule="exact"/>
        <w:rPr>
          <w:rFonts w:ascii="宋体" w:eastAsia="宋体" w:hAnsi="宋体"/>
          <w:sz w:val="32"/>
          <w:szCs w:val="32"/>
        </w:rPr>
      </w:pPr>
      <w:r>
        <w:rPr>
          <w:rFonts w:ascii="宋体" w:eastAsia="宋体" w:hAnsi="宋体"/>
          <w:sz w:val="32"/>
          <w:szCs w:val="32"/>
        </w:rPr>
        <w:t>8</w:t>
      </w:r>
      <w:r w:rsidR="00A5345E">
        <w:rPr>
          <w:rFonts w:ascii="宋体" w:eastAsia="宋体" w:hAnsi="宋体" w:hint="eastAsia"/>
          <w:sz w:val="32"/>
          <w:szCs w:val="32"/>
        </w:rPr>
        <w:t>、</w:t>
      </w:r>
      <w:r w:rsidR="0047203E">
        <w:rPr>
          <w:rFonts w:ascii="宋体" w:eastAsia="宋体" w:hAnsi="宋体" w:hint="eastAsia"/>
          <w:sz w:val="32"/>
          <w:szCs w:val="32"/>
        </w:rPr>
        <w:t xml:space="preserve"> </w:t>
      </w:r>
      <w:bookmarkStart w:id="1" w:name="_GoBack"/>
      <w:bookmarkEnd w:id="1"/>
      <w:r w:rsidR="00A5345E" w:rsidRPr="00A5345E">
        <w:rPr>
          <w:rFonts w:ascii="宋体" w:eastAsia="宋体" w:hAnsi="宋体" w:hint="eastAsia"/>
          <w:sz w:val="32"/>
          <w:szCs w:val="32"/>
        </w:rPr>
        <w:t>公开重大政策和重点项目绩效执行结果</w:t>
      </w:r>
    </w:p>
    <w:p w14:paraId="00060C4B" w14:textId="1AFBD10A" w:rsidR="00483465" w:rsidRPr="00483465" w:rsidRDefault="00823C9A" w:rsidP="00483465">
      <w:pPr>
        <w:spacing w:line="460" w:lineRule="exact"/>
        <w:rPr>
          <w:rFonts w:ascii="宋体" w:eastAsia="宋体" w:hAnsi="宋体"/>
          <w:sz w:val="32"/>
          <w:szCs w:val="32"/>
        </w:rPr>
      </w:pPr>
      <w:r>
        <w:rPr>
          <w:rFonts w:ascii="宋体" w:eastAsia="宋体" w:hAnsi="宋体"/>
          <w:sz w:val="32"/>
          <w:szCs w:val="32"/>
        </w:rPr>
        <w:t>9</w:t>
      </w:r>
      <w:r w:rsidR="00483465" w:rsidRPr="00483465">
        <w:rPr>
          <w:rFonts w:ascii="宋体" w:eastAsia="宋体" w:hAnsi="宋体" w:hint="eastAsia"/>
          <w:sz w:val="32"/>
          <w:szCs w:val="32"/>
        </w:rPr>
        <w:t>、</w:t>
      </w:r>
      <w:r w:rsidR="0047203E">
        <w:rPr>
          <w:rFonts w:ascii="宋体" w:eastAsia="宋体" w:hAnsi="宋体" w:hint="eastAsia"/>
          <w:sz w:val="32"/>
          <w:szCs w:val="32"/>
        </w:rPr>
        <w:t xml:space="preserve"> </w:t>
      </w:r>
      <w:r w:rsidR="00D54DC6" w:rsidRPr="00483465">
        <w:rPr>
          <w:rFonts w:ascii="宋体" w:eastAsia="宋体" w:hAnsi="宋体" w:hint="eastAsia"/>
          <w:sz w:val="32"/>
          <w:szCs w:val="32"/>
        </w:rPr>
        <w:t>表1：一般公共预算收入决算表</w:t>
      </w:r>
    </w:p>
    <w:p w14:paraId="29EB78E6" w14:textId="68BFAC16" w:rsidR="00D54DC6" w:rsidRPr="00483465" w:rsidRDefault="00823C9A" w:rsidP="00483465">
      <w:pPr>
        <w:spacing w:line="460" w:lineRule="exact"/>
        <w:rPr>
          <w:rFonts w:ascii="宋体" w:eastAsia="宋体" w:hAnsi="宋体"/>
          <w:sz w:val="32"/>
          <w:szCs w:val="32"/>
        </w:rPr>
      </w:pPr>
      <w:r>
        <w:rPr>
          <w:rFonts w:ascii="宋体" w:eastAsia="宋体" w:hAnsi="宋体"/>
          <w:sz w:val="32"/>
          <w:szCs w:val="32"/>
        </w:rPr>
        <w:t>10</w:t>
      </w:r>
      <w:r w:rsidR="00483465" w:rsidRPr="00483465">
        <w:rPr>
          <w:rFonts w:ascii="宋体" w:eastAsia="宋体" w:hAnsi="宋体" w:hint="eastAsia"/>
          <w:sz w:val="32"/>
          <w:szCs w:val="32"/>
        </w:rPr>
        <w:t>、</w:t>
      </w:r>
      <w:r w:rsidR="00D54DC6" w:rsidRPr="00483465">
        <w:rPr>
          <w:rFonts w:ascii="宋体" w:eastAsia="宋体" w:hAnsi="宋体" w:hint="eastAsia"/>
          <w:sz w:val="32"/>
          <w:szCs w:val="32"/>
        </w:rPr>
        <w:t>表2：一般公共预算支出决算表</w:t>
      </w:r>
    </w:p>
    <w:p w14:paraId="0C860750" w14:textId="6E7A4694" w:rsidR="00A5345E" w:rsidRDefault="00A5345E" w:rsidP="00A5345E">
      <w:pPr>
        <w:spacing w:line="460" w:lineRule="exact"/>
        <w:ind w:left="640" w:hangingChars="200" w:hanging="640"/>
        <w:rPr>
          <w:rFonts w:ascii="宋体" w:eastAsia="宋体" w:hAnsi="宋体"/>
          <w:sz w:val="32"/>
          <w:szCs w:val="32"/>
        </w:rPr>
      </w:pPr>
      <w:r>
        <w:rPr>
          <w:rFonts w:ascii="宋体" w:eastAsia="宋体" w:hAnsi="宋体"/>
          <w:sz w:val="32"/>
          <w:szCs w:val="32"/>
        </w:rPr>
        <w:t>1</w:t>
      </w:r>
      <w:r w:rsidR="00823C9A">
        <w:rPr>
          <w:rFonts w:ascii="宋体" w:eastAsia="宋体" w:hAnsi="宋体"/>
          <w:sz w:val="32"/>
          <w:szCs w:val="32"/>
        </w:rPr>
        <w:t>1</w:t>
      </w:r>
      <w:r w:rsidR="00483465" w:rsidRPr="00483465">
        <w:rPr>
          <w:rFonts w:ascii="宋体" w:eastAsia="宋体" w:hAnsi="宋体" w:hint="eastAsia"/>
          <w:sz w:val="32"/>
          <w:szCs w:val="32"/>
        </w:rPr>
        <w:t>、</w:t>
      </w:r>
      <w:r w:rsidR="00D54DC6" w:rsidRPr="00483465">
        <w:rPr>
          <w:rFonts w:ascii="宋体" w:eastAsia="宋体" w:hAnsi="宋体" w:hint="eastAsia"/>
          <w:sz w:val="32"/>
          <w:szCs w:val="32"/>
        </w:rPr>
        <w:t>表3：</w:t>
      </w:r>
      <w:r w:rsidRPr="00A5345E">
        <w:rPr>
          <w:rFonts w:ascii="宋体" w:eastAsia="宋体" w:hAnsi="宋体"/>
          <w:sz w:val="32"/>
          <w:szCs w:val="32"/>
        </w:rPr>
        <w:t>2021度都匀经济开发区一般公共预算本级支出决算表（功能分类）</w:t>
      </w:r>
    </w:p>
    <w:p w14:paraId="2715A757" w14:textId="68EF7D89" w:rsidR="00291844" w:rsidRDefault="00863A73" w:rsidP="00A5345E">
      <w:pPr>
        <w:spacing w:line="460" w:lineRule="exact"/>
        <w:ind w:left="640" w:hangingChars="200" w:hanging="640"/>
        <w:rPr>
          <w:rFonts w:ascii="宋体" w:eastAsia="宋体" w:hAnsi="宋体"/>
          <w:sz w:val="32"/>
          <w:szCs w:val="32"/>
        </w:rPr>
      </w:pPr>
      <w:r>
        <w:rPr>
          <w:rFonts w:ascii="宋体" w:eastAsia="宋体" w:hAnsi="宋体"/>
          <w:sz w:val="32"/>
          <w:szCs w:val="32"/>
        </w:rPr>
        <w:t>1</w:t>
      </w:r>
      <w:r w:rsidR="00823C9A">
        <w:rPr>
          <w:rFonts w:ascii="宋体" w:eastAsia="宋体" w:hAnsi="宋体"/>
          <w:sz w:val="32"/>
          <w:szCs w:val="32"/>
        </w:rPr>
        <w:t>2</w:t>
      </w:r>
      <w:r w:rsidR="00483465" w:rsidRPr="00483465">
        <w:rPr>
          <w:rFonts w:ascii="宋体" w:eastAsia="宋体" w:hAnsi="宋体" w:hint="eastAsia"/>
          <w:sz w:val="32"/>
          <w:szCs w:val="32"/>
        </w:rPr>
        <w:t>、</w:t>
      </w:r>
      <w:r w:rsidR="00291844" w:rsidRPr="00483465">
        <w:rPr>
          <w:rFonts w:ascii="宋体" w:eastAsia="宋体" w:hAnsi="宋体" w:hint="eastAsia"/>
          <w:sz w:val="32"/>
          <w:szCs w:val="32"/>
        </w:rPr>
        <w:t>表</w:t>
      </w:r>
      <w:r w:rsidR="00291844" w:rsidRPr="00483465">
        <w:rPr>
          <w:rFonts w:ascii="宋体" w:eastAsia="宋体" w:hAnsi="宋体"/>
          <w:sz w:val="32"/>
          <w:szCs w:val="32"/>
        </w:rPr>
        <w:t>4</w:t>
      </w:r>
      <w:r w:rsidR="00291844" w:rsidRPr="00483465">
        <w:rPr>
          <w:rFonts w:ascii="宋体" w:eastAsia="宋体" w:hAnsi="宋体" w:hint="eastAsia"/>
          <w:sz w:val="32"/>
          <w:szCs w:val="32"/>
        </w:rPr>
        <w:t>：</w:t>
      </w:r>
      <w:r w:rsidR="00A5345E" w:rsidRPr="00A5345E">
        <w:rPr>
          <w:rFonts w:ascii="宋体" w:eastAsia="宋体" w:hAnsi="宋体"/>
          <w:sz w:val="32"/>
          <w:szCs w:val="32"/>
        </w:rPr>
        <w:t>2021年都匀经济开发区一般公共预算支出预算经济分类表</w:t>
      </w:r>
    </w:p>
    <w:p w14:paraId="42194D1F" w14:textId="6297A1D9" w:rsidR="00A5345E" w:rsidRPr="00483465" w:rsidRDefault="00A5345E" w:rsidP="00A5345E">
      <w:pPr>
        <w:spacing w:line="460" w:lineRule="exact"/>
        <w:ind w:left="640" w:hangingChars="200" w:hanging="640"/>
        <w:rPr>
          <w:rFonts w:ascii="宋体" w:eastAsia="宋体" w:hAnsi="宋体"/>
          <w:sz w:val="32"/>
          <w:szCs w:val="32"/>
        </w:rPr>
      </w:pPr>
      <w:r>
        <w:rPr>
          <w:rFonts w:ascii="宋体" w:eastAsia="宋体" w:hAnsi="宋体" w:hint="eastAsia"/>
          <w:sz w:val="32"/>
          <w:szCs w:val="32"/>
        </w:rPr>
        <w:t>1</w:t>
      </w:r>
      <w:r w:rsidR="00823C9A">
        <w:rPr>
          <w:rFonts w:ascii="宋体" w:eastAsia="宋体" w:hAnsi="宋体"/>
          <w:sz w:val="32"/>
          <w:szCs w:val="32"/>
        </w:rPr>
        <w:t>3</w:t>
      </w:r>
      <w:r>
        <w:rPr>
          <w:rFonts w:ascii="宋体" w:eastAsia="宋体" w:hAnsi="宋体" w:hint="eastAsia"/>
          <w:sz w:val="32"/>
          <w:szCs w:val="32"/>
        </w:rPr>
        <w:t>、</w:t>
      </w:r>
      <w:r w:rsidRPr="00A5345E">
        <w:rPr>
          <w:rFonts w:ascii="宋体" w:eastAsia="宋体" w:hAnsi="宋体" w:hint="eastAsia"/>
          <w:sz w:val="32"/>
          <w:szCs w:val="32"/>
        </w:rPr>
        <w:t>表</w:t>
      </w:r>
      <w:r w:rsidRPr="00A5345E">
        <w:rPr>
          <w:rFonts w:ascii="宋体" w:eastAsia="宋体" w:hAnsi="宋体"/>
          <w:sz w:val="32"/>
          <w:szCs w:val="32"/>
        </w:rPr>
        <w:t>5：2021年度都匀经济开发区一般公共预算税收返还和转移性支付收入决算表</w:t>
      </w:r>
    </w:p>
    <w:p w14:paraId="4E1BC0A0" w14:textId="341ADDA5" w:rsidR="00A5345E" w:rsidRDefault="00A5345E" w:rsidP="00483465">
      <w:pPr>
        <w:spacing w:line="460" w:lineRule="exact"/>
        <w:ind w:left="640" w:hangingChars="200" w:hanging="640"/>
        <w:rPr>
          <w:rFonts w:ascii="宋体" w:eastAsia="宋体" w:hAnsi="宋体"/>
          <w:sz w:val="32"/>
          <w:szCs w:val="32"/>
        </w:rPr>
      </w:pPr>
      <w:r>
        <w:rPr>
          <w:rFonts w:ascii="宋体" w:eastAsia="宋体" w:hAnsi="宋体"/>
          <w:sz w:val="32"/>
          <w:szCs w:val="32"/>
        </w:rPr>
        <w:t>1</w:t>
      </w:r>
      <w:r w:rsidR="00823C9A">
        <w:rPr>
          <w:rFonts w:ascii="宋体" w:eastAsia="宋体" w:hAnsi="宋体"/>
          <w:sz w:val="32"/>
          <w:szCs w:val="32"/>
        </w:rPr>
        <w:t>4</w:t>
      </w:r>
      <w:r w:rsidR="00483465" w:rsidRPr="00483465">
        <w:rPr>
          <w:rFonts w:ascii="宋体" w:eastAsia="宋体" w:hAnsi="宋体" w:hint="eastAsia"/>
          <w:sz w:val="32"/>
          <w:szCs w:val="32"/>
        </w:rPr>
        <w:t>、</w:t>
      </w:r>
      <w:r w:rsidRPr="00A5345E">
        <w:rPr>
          <w:rFonts w:ascii="宋体" w:eastAsia="宋体" w:hAnsi="宋体" w:hint="eastAsia"/>
          <w:sz w:val="32"/>
          <w:szCs w:val="32"/>
        </w:rPr>
        <w:t>表</w:t>
      </w:r>
      <w:r w:rsidRPr="00A5345E">
        <w:rPr>
          <w:rFonts w:ascii="宋体" w:eastAsia="宋体" w:hAnsi="宋体"/>
          <w:sz w:val="32"/>
          <w:szCs w:val="32"/>
        </w:rPr>
        <w:t>6：2021年度都匀经济开发区一般公共预算税收返还和转移性支付</w:t>
      </w:r>
      <w:proofErr w:type="gramStart"/>
      <w:r w:rsidRPr="00A5345E">
        <w:rPr>
          <w:rFonts w:ascii="宋体" w:eastAsia="宋体" w:hAnsi="宋体"/>
          <w:sz w:val="32"/>
          <w:szCs w:val="32"/>
        </w:rPr>
        <w:t>补助分</w:t>
      </w:r>
      <w:proofErr w:type="gramEnd"/>
      <w:r w:rsidRPr="00A5345E">
        <w:rPr>
          <w:rFonts w:ascii="宋体" w:eastAsia="宋体" w:hAnsi="宋体"/>
          <w:sz w:val="32"/>
          <w:szCs w:val="32"/>
        </w:rPr>
        <w:t>地区项目情况表</w:t>
      </w:r>
    </w:p>
    <w:p w14:paraId="4CAAFB49" w14:textId="2A0F56EB" w:rsidR="00A5345E" w:rsidRDefault="00483465" w:rsidP="00A5345E">
      <w:pPr>
        <w:spacing w:line="460" w:lineRule="exact"/>
        <w:ind w:left="640" w:hangingChars="200" w:hanging="640"/>
        <w:rPr>
          <w:rFonts w:ascii="宋体" w:eastAsia="宋体" w:hAnsi="宋体"/>
          <w:sz w:val="32"/>
          <w:szCs w:val="32"/>
        </w:rPr>
      </w:pPr>
      <w:r w:rsidRPr="00483465">
        <w:rPr>
          <w:rFonts w:ascii="宋体" w:eastAsia="宋体" w:hAnsi="宋体"/>
          <w:sz w:val="32"/>
          <w:szCs w:val="32"/>
        </w:rPr>
        <w:t>1</w:t>
      </w:r>
      <w:r w:rsidR="00823C9A">
        <w:rPr>
          <w:rFonts w:ascii="宋体" w:eastAsia="宋体" w:hAnsi="宋体"/>
          <w:sz w:val="32"/>
          <w:szCs w:val="32"/>
        </w:rPr>
        <w:t>5</w:t>
      </w:r>
      <w:r w:rsidR="00A5345E">
        <w:rPr>
          <w:rFonts w:ascii="宋体" w:eastAsia="宋体" w:hAnsi="宋体" w:hint="eastAsia"/>
          <w:sz w:val="32"/>
          <w:szCs w:val="32"/>
        </w:rPr>
        <w:t>、</w:t>
      </w:r>
      <w:r w:rsidR="00A5345E" w:rsidRPr="00A5345E">
        <w:rPr>
          <w:rFonts w:ascii="宋体" w:eastAsia="宋体" w:hAnsi="宋体" w:hint="eastAsia"/>
          <w:sz w:val="32"/>
          <w:szCs w:val="32"/>
        </w:rPr>
        <w:t>表</w:t>
      </w:r>
      <w:r w:rsidR="00A5345E" w:rsidRPr="00A5345E">
        <w:rPr>
          <w:rFonts w:ascii="宋体" w:eastAsia="宋体" w:hAnsi="宋体"/>
          <w:sz w:val="32"/>
          <w:szCs w:val="32"/>
        </w:rPr>
        <w:t>7：2021年一般公共预算转移支付补助项目情况表</w:t>
      </w:r>
    </w:p>
    <w:p w14:paraId="526E69E1" w14:textId="20EFD869" w:rsidR="00A5345E" w:rsidRDefault="00483465" w:rsidP="00483465">
      <w:pPr>
        <w:spacing w:line="460" w:lineRule="exact"/>
        <w:ind w:left="640" w:hangingChars="200" w:hanging="640"/>
        <w:rPr>
          <w:rFonts w:ascii="宋体" w:eastAsia="宋体" w:hAnsi="宋体"/>
          <w:sz w:val="32"/>
          <w:szCs w:val="32"/>
        </w:rPr>
      </w:pPr>
      <w:r w:rsidRPr="00483465">
        <w:rPr>
          <w:rFonts w:ascii="宋体" w:eastAsia="宋体" w:hAnsi="宋体" w:hint="eastAsia"/>
          <w:sz w:val="32"/>
          <w:szCs w:val="32"/>
        </w:rPr>
        <w:t>1</w:t>
      </w:r>
      <w:r w:rsidR="00823C9A">
        <w:rPr>
          <w:rFonts w:ascii="宋体" w:eastAsia="宋体" w:hAnsi="宋体"/>
          <w:sz w:val="32"/>
          <w:szCs w:val="32"/>
        </w:rPr>
        <w:t>6</w:t>
      </w:r>
      <w:r w:rsidRPr="00483465">
        <w:rPr>
          <w:rFonts w:ascii="宋体" w:eastAsia="宋体" w:hAnsi="宋体" w:hint="eastAsia"/>
          <w:sz w:val="32"/>
          <w:szCs w:val="32"/>
        </w:rPr>
        <w:t>、</w:t>
      </w:r>
      <w:r w:rsidR="00A5345E" w:rsidRPr="00A5345E">
        <w:rPr>
          <w:rFonts w:ascii="宋体" w:eastAsia="宋体" w:hAnsi="宋体" w:hint="eastAsia"/>
          <w:sz w:val="32"/>
          <w:szCs w:val="32"/>
        </w:rPr>
        <w:t>表</w:t>
      </w:r>
      <w:r w:rsidR="00A5345E" w:rsidRPr="00A5345E">
        <w:rPr>
          <w:rFonts w:ascii="宋体" w:eastAsia="宋体" w:hAnsi="宋体"/>
          <w:sz w:val="32"/>
          <w:szCs w:val="32"/>
        </w:rPr>
        <w:t>8：2021年度都匀经济开发区政府性基金预算收入决算表</w:t>
      </w:r>
    </w:p>
    <w:p w14:paraId="7F5BAD44" w14:textId="48225DBD" w:rsidR="00A5345E" w:rsidRDefault="00483465" w:rsidP="00A5345E">
      <w:pPr>
        <w:spacing w:line="460" w:lineRule="exact"/>
        <w:ind w:left="640" w:hangingChars="200" w:hanging="640"/>
        <w:rPr>
          <w:rFonts w:ascii="宋体" w:eastAsia="宋体" w:hAnsi="宋体"/>
          <w:sz w:val="32"/>
          <w:szCs w:val="32"/>
        </w:rPr>
      </w:pPr>
      <w:r w:rsidRPr="00483465">
        <w:rPr>
          <w:rFonts w:ascii="宋体" w:eastAsia="宋体" w:hAnsi="宋体" w:hint="eastAsia"/>
          <w:sz w:val="32"/>
          <w:szCs w:val="32"/>
        </w:rPr>
        <w:t>1</w:t>
      </w:r>
      <w:r w:rsidR="00823C9A">
        <w:rPr>
          <w:rFonts w:ascii="宋体" w:eastAsia="宋体" w:hAnsi="宋体"/>
          <w:sz w:val="32"/>
          <w:szCs w:val="32"/>
        </w:rPr>
        <w:t>7</w:t>
      </w:r>
      <w:r w:rsidRPr="00483465">
        <w:rPr>
          <w:rFonts w:ascii="宋体" w:eastAsia="宋体" w:hAnsi="宋体" w:hint="eastAsia"/>
          <w:sz w:val="32"/>
          <w:szCs w:val="32"/>
        </w:rPr>
        <w:t>、</w:t>
      </w:r>
      <w:r w:rsidR="00A5345E" w:rsidRPr="00A5345E">
        <w:rPr>
          <w:rFonts w:ascii="宋体" w:eastAsia="宋体" w:hAnsi="宋体" w:hint="eastAsia"/>
          <w:sz w:val="32"/>
          <w:szCs w:val="32"/>
        </w:rPr>
        <w:t>表</w:t>
      </w:r>
      <w:r w:rsidR="00A5345E" w:rsidRPr="00A5345E">
        <w:rPr>
          <w:rFonts w:ascii="宋体" w:eastAsia="宋体" w:hAnsi="宋体"/>
          <w:sz w:val="32"/>
          <w:szCs w:val="32"/>
        </w:rPr>
        <w:t>9：2021年度都匀经济开发区政府性基金预算支出决算表</w:t>
      </w:r>
    </w:p>
    <w:p w14:paraId="1ADA0543" w14:textId="798EC930" w:rsidR="00A5345E" w:rsidRDefault="00483465" w:rsidP="00A5345E">
      <w:pPr>
        <w:spacing w:line="460" w:lineRule="exact"/>
        <w:ind w:left="640" w:hangingChars="200" w:hanging="640"/>
        <w:rPr>
          <w:rFonts w:ascii="宋体" w:eastAsia="宋体" w:hAnsi="宋体"/>
          <w:sz w:val="32"/>
          <w:szCs w:val="32"/>
        </w:rPr>
      </w:pPr>
      <w:r w:rsidRPr="00483465">
        <w:rPr>
          <w:rFonts w:ascii="宋体" w:eastAsia="宋体" w:hAnsi="宋体" w:hint="eastAsia"/>
          <w:sz w:val="32"/>
          <w:szCs w:val="32"/>
        </w:rPr>
        <w:t>1</w:t>
      </w:r>
      <w:r w:rsidR="00823C9A">
        <w:rPr>
          <w:rFonts w:ascii="宋体" w:eastAsia="宋体" w:hAnsi="宋体"/>
          <w:sz w:val="32"/>
          <w:szCs w:val="32"/>
        </w:rPr>
        <w:t>8</w:t>
      </w:r>
      <w:r w:rsidRPr="00483465">
        <w:rPr>
          <w:rFonts w:ascii="宋体" w:eastAsia="宋体" w:hAnsi="宋体" w:hint="eastAsia"/>
          <w:sz w:val="32"/>
          <w:szCs w:val="32"/>
        </w:rPr>
        <w:t>、</w:t>
      </w:r>
      <w:r w:rsidR="00A5345E" w:rsidRPr="00A5345E">
        <w:rPr>
          <w:rFonts w:ascii="宋体" w:eastAsia="宋体" w:hAnsi="宋体" w:hint="eastAsia"/>
          <w:sz w:val="32"/>
          <w:szCs w:val="32"/>
        </w:rPr>
        <w:t>表</w:t>
      </w:r>
      <w:r w:rsidR="00A5345E" w:rsidRPr="00A5345E">
        <w:rPr>
          <w:rFonts w:ascii="宋体" w:eastAsia="宋体" w:hAnsi="宋体"/>
          <w:sz w:val="32"/>
          <w:szCs w:val="32"/>
        </w:rPr>
        <w:t>10：2021年度都匀经济开发区政府性基金预算转移支付收入情况表</w:t>
      </w:r>
    </w:p>
    <w:p w14:paraId="3CCF4919" w14:textId="413C9A9B" w:rsidR="00A5345E" w:rsidRDefault="00483465" w:rsidP="00A5345E">
      <w:pPr>
        <w:spacing w:line="460" w:lineRule="exact"/>
        <w:ind w:left="640" w:hangingChars="200" w:hanging="640"/>
        <w:rPr>
          <w:rFonts w:ascii="宋体" w:eastAsia="宋体" w:hAnsi="宋体"/>
          <w:sz w:val="32"/>
          <w:szCs w:val="32"/>
        </w:rPr>
      </w:pPr>
      <w:r w:rsidRPr="00483465">
        <w:rPr>
          <w:rFonts w:ascii="宋体" w:eastAsia="宋体" w:hAnsi="宋体" w:hint="eastAsia"/>
          <w:sz w:val="32"/>
          <w:szCs w:val="32"/>
        </w:rPr>
        <w:t>1</w:t>
      </w:r>
      <w:r w:rsidR="00823C9A">
        <w:rPr>
          <w:rFonts w:ascii="宋体" w:eastAsia="宋体" w:hAnsi="宋体"/>
          <w:sz w:val="32"/>
          <w:szCs w:val="32"/>
        </w:rPr>
        <w:t>9</w:t>
      </w:r>
      <w:r w:rsidRPr="00483465">
        <w:rPr>
          <w:rFonts w:ascii="宋体" w:eastAsia="宋体" w:hAnsi="宋体" w:hint="eastAsia"/>
          <w:sz w:val="32"/>
          <w:szCs w:val="32"/>
        </w:rPr>
        <w:t>、</w:t>
      </w:r>
      <w:r w:rsidR="00A5345E" w:rsidRPr="00A5345E">
        <w:rPr>
          <w:rFonts w:ascii="宋体" w:eastAsia="宋体" w:hAnsi="宋体" w:hint="eastAsia"/>
          <w:sz w:val="32"/>
          <w:szCs w:val="32"/>
        </w:rPr>
        <w:t>表</w:t>
      </w:r>
      <w:r w:rsidR="00A5345E" w:rsidRPr="00A5345E">
        <w:rPr>
          <w:rFonts w:ascii="宋体" w:eastAsia="宋体" w:hAnsi="宋体"/>
          <w:sz w:val="32"/>
          <w:szCs w:val="32"/>
        </w:rPr>
        <w:t>11：2021年度都匀经济开发区政府性基金预算转移支付分地区项目情况表</w:t>
      </w:r>
    </w:p>
    <w:p w14:paraId="0A1FE12B" w14:textId="0D913244" w:rsidR="00291844" w:rsidRPr="00483465" w:rsidRDefault="00823C9A" w:rsidP="00A5345E">
      <w:pPr>
        <w:spacing w:line="460" w:lineRule="exact"/>
        <w:ind w:left="640" w:hangingChars="200" w:hanging="640"/>
        <w:rPr>
          <w:rFonts w:ascii="宋体" w:eastAsia="宋体" w:hAnsi="宋体"/>
          <w:sz w:val="32"/>
          <w:szCs w:val="32"/>
        </w:rPr>
      </w:pPr>
      <w:r>
        <w:rPr>
          <w:rFonts w:ascii="宋体" w:eastAsia="宋体" w:hAnsi="宋体"/>
          <w:sz w:val="32"/>
          <w:szCs w:val="32"/>
        </w:rPr>
        <w:t>20</w:t>
      </w:r>
      <w:r w:rsidR="00483465" w:rsidRPr="00483465">
        <w:rPr>
          <w:rFonts w:ascii="宋体" w:eastAsia="宋体" w:hAnsi="宋体" w:hint="eastAsia"/>
          <w:sz w:val="32"/>
          <w:szCs w:val="32"/>
        </w:rPr>
        <w:t>、</w:t>
      </w:r>
      <w:r w:rsidR="00363EEC" w:rsidRPr="00363EEC">
        <w:rPr>
          <w:rFonts w:ascii="宋体" w:eastAsia="宋体" w:hAnsi="宋体" w:hint="eastAsia"/>
          <w:sz w:val="32"/>
          <w:szCs w:val="32"/>
        </w:rPr>
        <w:t>表</w:t>
      </w:r>
      <w:r w:rsidR="00363EEC" w:rsidRPr="00363EEC">
        <w:rPr>
          <w:rFonts w:ascii="宋体" w:eastAsia="宋体" w:hAnsi="宋体"/>
          <w:sz w:val="32"/>
          <w:szCs w:val="32"/>
        </w:rPr>
        <w:t>12：2021年度都匀经济开发区政府性基金预算专项转移支付分地区项目情况表</w:t>
      </w:r>
    </w:p>
    <w:p w14:paraId="112C7169" w14:textId="00829CBD" w:rsidR="00363EEC" w:rsidRDefault="00363EEC" w:rsidP="00363EEC">
      <w:pPr>
        <w:spacing w:line="460" w:lineRule="exact"/>
        <w:ind w:left="640" w:hangingChars="200" w:hanging="640"/>
        <w:rPr>
          <w:rFonts w:ascii="宋体" w:eastAsia="宋体" w:hAnsi="宋体"/>
          <w:sz w:val="32"/>
          <w:szCs w:val="32"/>
        </w:rPr>
      </w:pPr>
      <w:r>
        <w:rPr>
          <w:rFonts w:ascii="宋体" w:eastAsia="宋体" w:hAnsi="宋体"/>
          <w:sz w:val="32"/>
          <w:szCs w:val="32"/>
        </w:rPr>
        <w:lastRenderedPageBreak/>
        <w:t>2</w:t>
      </w:r>
      <w:r w:rsidR="00823C9A">
        <w:rPr>
          <w:rFonts w:ascii="宋体" w:eastAsia="宋体" w:hAnsi="宋体"/>
          <w:sz w:val="32"/>
          <w:szCs w:val="32"/>
        </w:rPr>
        <w:t>1</w:t>
      </w:r>
      <w:r w:rsidR="00483465" w:rsidRPr="00483465">
        <w:rPr>
          <w:rFonts w:ascii="宋体" w:eastAsia="宋体" w:hAnsi="宋体" w:hint="eastAsia"/>
          <w:sz w:val="32"/>
          <w:szCs w:val="32"/>
        </w:rPr>
        <w:t>、</w:t>
      </w:r>
      <w:r w:rsidRPr="00363EEC">
        <w:rPr>
          <w:rFonts w:ascii="宋体" w:eastAsia="宋体" w:hAnsi="宋体" w:hint="eastAsia"/>
          <w:sz w:val="32"/>
          <w:szCs w:val="32"/>
        </w:rPr>
        <w:t>表</w:t>
      </w:r>
      <w:r w:rsidRPr="00363EEC">
        <w:rPr>
          <w:rFonts w:ascii="宋体" w:eastAsia="宋体" w:hAnsi="宋体"/>
          <w:sz w:val="32"/>
          <w:szCs w:val="32"/>
        </w:rPr>
        <w:t>13：2021年度都匀经济开发区地方政府债务限额和余额情况</w:t>
      </w:r>
    </w:p>
    <w:p w14:paraId="3A39A95C" w14:textId="47875B09" w:rsidR="00363EEC" w:rsidRDefault="00863A73" w:rsidP="00363EEC">
      <w:pPr>
        <w:spacing w:line="460" w:lineRule="exact"/>
        <w:ind w:left="640" w:hangingChars="200" w:hanging="640"/>
        <w:rPr>
          <w:rFonts w:ascii="宋体" w:eastAsia="宋体" w:hAnsi="宋体"/>
          <w:sz w:val="32"/>
          <w:szCs w:val="32"/>
        </w:rPr>
      </w:pPr>
      <w:r>
        <w:rPr>
          <w:rFonts w:ascii="宋体" w:eastAsia="宋体" w:hAnsi="宋体"/>
          <w:sz w:val="32"/>
          <w:szCs w:val="32"/>
        </w:rPr>
        <w:t>2</w:t>
      </w:r>
      <w:r w:rsidR="00823C9A">
        <w:rPr>
          <w:rFonts w:ascii="宋体" w:eastAsia="宋体" w:hAnsi="宋体"/>
          <w:sz w:val="32"/>
          <w:szCs w:val="32"/>
        </w:rPr>
        <w:t>2</w:t>
      </w:r>
      <w:r w:rsidR="00483465" w:rsidRPr="00483465">
        <w:rPr>
          <w:rFonts w:ascii="宋体" w:eastAsia="宋体" w:hAnsi="宋体" w:hint="eastAsia"/>
          <w:sz w:val="32"/>
          <w:szCs w:val="32"/>
        </w:rPr>
        <w:t>、</w:t>
      </w:r>
      <w:r w:rsidR="00363EEC" w:rsidRPr="00363EEC">
        <w:rPr>
          <w:rFonts w:ascii="宋体" w:eastAsia="宋体" w:hAnsi="宋体" w:hint="eastAsia"/>
          <w:sz w:val="32"/>
          <w:szCs w:val="32"/>
        </w:rPr>
        <w:t>表</w:t>
      </w:r>
      <w:r w:rsidR="00363EEC" w:rsidRPr="00363EEC">
        <w:rPr>
          <w:rFonts w:ascii="宋体" w:eastAsia="宋体" w:hAnsi="宋体"/>
          <w:sz w:val="32"/>
          <w:szCs w:val="32"/>
        </w:rPr>
        <w:t>14：2021年度都匀经济开发区社会保险基金预算收支及结余情况表</w:t>
      </w:r>
    </w:p>
    <w:p w14:paraId="1607F2F2" w14:textId="063FB963" w:rsidR="00363EEC" w:rsidRDefault="00483465" w:rsidP="00483465">
      <w:pPr>
        <w:spacing w:line="460" w:lineRule="exact"/>
        <w:ind w:left="640" w:hangingChars="200" w:hanging="640"/>
        <w:rPr>
          <w:rFonts w:ascii="宋体" w:eastAsia="宋体" w:hAnsi="宋体"/>
          <w:sz w:val="32"/>
          <w:szCs w:val="32"/>
        </w:rPr>
      </w:pPr>
      <w:r w:rsidRPr="00483465">
        <w:rPr>
          <w:rFonts w:ascii="宋体" w:eastAsia="宋体" w:hAnsi="宋体"/>
          <w:sz w:val="32"/>
          <w:szCs w:val="32"/>
        </w:rPr>
        <w:t>2</w:t>
      </w:r>
      <w:r w:rsidR="00823C9A">
        <w:rPr>
          <w:rFonts w:ascii="宋体" w:eastAsia="宋体" w:hAnsi="宋体"/>
          <w:sz w:val="32"/>
          <w:szCs w:val="32"/>
        </w:rPr>
        <w:t>3</w:t>
      </w:r>
      <w:r w:rsidRPr="00483465">
        <w:rPr>
          <w:rFonts w:ascii="宋体" w:eastAsia="宋体" w:hAnsi="宋体" w:hint="eastAsia"/>
          <w:sz w:val="32"/>
          <w:szCs w:val="32"/>
        </w:rPr>
        <w:t>、</w:t>
      </w:r>
      <w:r w:rsidR="00363EEC" w:rsidRPr="00363EEC">
        <w:rPr>
          <w:rFonts w:ascii="宋体" w:eastAsia="宋体" w:hAnsi="宋体" w:hint="eastAsia"/>
          <w:sz w:val="32"/>
          <w:szCs w:val="32"/>
        </w:rPr>
        <w:t>表</w:t>
      </w:r>
      <w:r w:rsidR="00363EEC" w:rsidRPr="00363EEC">
        <w:rPr>
          <w:rFonts w:ascii="宋体" w:eastAsia="宋体" w:hAnsi="宋体"/>
          <w:sz w:val="32"/>
          <w:szCs w:val="32"/>
        </w:rPr>
        <w:t>15：2021年度都匀经济开发区本级国有资本经营预算收入决算表</w:t>
      </w:r>
    </w:p>
    <w:p w14:paraId="66BE397E" w14:textId="0243270F" w:rsidR="00291844" w:rsidRPr="00483465" w:rsidRDefault="00483465" w:rsidP="00483465">
      <w:pPr>
        <w:spacing w:line="460" w:lineRule="exact"/>
        <w:ind w:left="640" w:hangingChars="200" w:hanging="640"/>
        <w:rPr>
          <w:rFonts w:ascii="宋体" w:eastAsia="宋体" w:hAnsi="宋体"/>
          <w:sz w:val="32"/>
          <w:szCs w:val="32"/>
        </w:rPr>
      </w:pPr>
      <w:r w:rsidRPr="00483465">
        <w:rPr>
          <w:rFonts w:ascii="宋体" w:eastAsia="宋体" w:hAnsi="宋体"/>
          <w:sz w:val="32"/>
          <w:szCs w:val="32"/>
        </w:rPr>
        <w:t>2</w:t>
      </w:r>
      <w:r w:rsidR="00823C9A">
        <w:rPr>
          <w:rFonts w:ascii="宋体" w:eastAsia="宋体" w:hAnsi="宋体"/>
          <w:sz w:val="32"/>
          <w:szCs w:val="32"/>
        </w:rPr>
        <w:t>4</w:t>
      </w:r>
      <w:r w:rsidRPr="00483465">
        <w:rPr>
          <w:rFonts w:ascii="宋体" w:eastAsia="宋体" w:hAnsi="宋体" w:hint="eastAsia"/>
          <w:sz w:val="32"/>
          <w:szCs w:val="32"/>
        </w:rPr>
        <w:t>、</w:t>
      </w:r>
      <w:r w:rsidR="00363EEC" w:rsidRPr="00363EEC">
        <w:rPr>
          <w:rFonts w:ascii="宋体" w:eastAsia="宋体" w:hAnsi="宋体" w:hint="eastAsia"/>
          <w:sz w:val="32"/>
          <w:szCs w:val="32"/>
        </w:rPr>
        <w:t>表</w:t>
      </w:r>
      <w:r w:rsidR="00363EEC" w:rsidRPr="00363EEC">
        <w:rPr>
          <w:rFonts w:ascii="宋体" w:eastAsia="宋体" w:hAnsi="宋体"/>
          <w:sz w:val="32"/>
          <w:szCs w:val="32"/>
        </w:rPr>
        <w:t>16：2021年度都匀经济开发区本级国有资本经营预算支出决算表</w:t>
      </w:r>
    </w:p>
    <w:p w14:paraId="5C401A35" w14:textId="1A28E91F" w:rsidR="00D54DC6" w:rsidRPr="00483465" w:rsidRDefault="00483465" w:rsidP="00363EEC">
      <w:pPr>
        <w:spacing w:line="460" w:lineRule="exact"/>
        <w:ind w:left="640" w:hangingChars="200" w:hanging="640"/>
        <w:rPr>
          <w:rFonts w:ascii="宋体" w:eastAsia="宋体" w:hAnsi="宋体"/>
          <w:sz w:val="32"/>
          <w:szCs w:val="32"/>
        </w:rPr>
      </w:pPr>
      <w:r w:rsidRPr="00483465">
        <w:rPr>
          <w:rFonts w:ascii="宋体" w:eastAsia="宋体" w:hAnsi="宋体"/>
          <w:sz w:val="32"/>
          <w:szCs w:val="32"/>
        </w:rPr>
        <w:t>2</w:t>
      </w:r>
      <w:r w:rsidR="00823C9A">
        <w:rPr>
          <w:rFonts w:ascii="宋体" w:eastAsia="宋体" w:hAnsi="宋体"/>
          <w:sz w:val="32"/>
          <w:szCs w:val="32"/>
        </w:rPr>
        <w:t>5</w:t>
      </w:r>
      <w:r w:rsidRPr="00483465">
        <w:rPr>
          <w:rFonts w:ascii="宋体" w:eastAsia="宋体" w:hAnsi="宋体" w:hint="eastAsia"/>
          <w:sz w:val="32"/>
          <w:szCs w:val="32"/>
        </w:rPr>
        <w:t>、</w:t>
      </w:r>
      <w:bookmarkStart w:id="2" w:name="_Hlk73369709"/>
      <w:r w:rsidR="007D0C2B" w:rsidRPr="007D0C2B">
        <w:rPr>
          <w:rFonts w:ascii="宋体" w:eastAsia="宋体" w:hAnsi="宋体" w:hint="eastAsia"/>
          <w:sz w:val="32"/>
          <w:szCs w:val="32"/>
        </w:rPr>
        <w:t>表</w:t>
      </w:r>
      <w:r w:rsidR="007D0C2B" w:rsidRPr="007D0C2B">
        <w:rPr>
          <w:rFonts w:ascii="宋体" w:eastAsia="宋体" w:hAnsi="宋体"/>
          <w:sz w:val="32"/>
          <w:szCs w:val="32"/>
        </w:rPr>
        <w:t>17：都匀经济开发区本级2021年部门决算汇总“三公”经费情况汇总</w:t>
      </w:r>
    </w:p>
    <w:bookmarkEnd w:id="2"/>
    <w:p w14:paraId="2F468766" w14:textId="72C2219C" w:rsidR="00D54DC6" w:rsidRPr="00823C9A" w:rsidRDefault="00D54DC6" w:rsidP="00D32425">
      <w:pPr>
        <w:spacing w:line="460" w:lineRule="exact"/>
        <w:rPr>
          <w:rFonts w:ascii="宋体" w:eastAsia="宋体" w:hAnsi="宋体"/>
          <w:sz w:val="32"/>
          <w:szCs w:val="32"/>
        </w:rPr>
      </w:pPr>
    </w:p>
    <w:sectPr w:rsidR="00D54DC6" w:rsidRPr="00823C9A" w:rsidSect="00D32425">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10182" w14:textId="77777777" w:rsidR="00D26B4D" w:rsidRDefault="00D26B4D" w:rsidP="00483465">
      <w:r>
        <w:separator/>
      </w:r>
    </w:p>
  </w:endnote>
  <w:endnote w:type="continuationSeparator" w:id="0">
    <w:p w14:paraId="07E86005" w14:textId="77777777" w:rsidR="00D26B4D" w:rsidRDefault="00D26B4D" w:rsidP="00483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86A4C" w14:textId="77777777" w:rsidR="00D26B4D" w:rsidRDefault="00D26B4D" w:rsidP="00483465">
      <w:r>
        <w:separator/>
      </w:r>
    </w:p>
  </w:footnote>
  <w:footnote w:type="continuationSeparator" w:id="0">
    <w:p w14:paraId="69895169" w14:textId="77777777" w:rsidR="00D26B4D" w:rsidRDefault="00D26B4D" w:rsidP="00483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D1908"/>
    <w:multiLevelType w:val="hybridMultilevel"/>
    <w:tmpl w:val="E140D8D8"/>
    <w:lvl w:ilvl="0" w:tplc="D8BA16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9F75C7"/>
    <w:multiLevelType w:val="hybridMultilevel"/>
    <w:tmpl w:val="4752ABC8"/>
    <w:lvl w:ilvl="0" w:tplc="A66AAF72">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0E039EA"/>
    <w:multiLevelType w:val="hybridMultilevel"/>
    <w:tmpl w:val="C29C5E70"/>
    <w:lvl w:ilvl="0" w:tplc="37B689BE">
      <w:start w:val="11"/>
      <w:numFmt w:val="decimal"/>
      <w:lvlText w:val="%1、"/>
      <w:lvlJc w:val="left"/>
      <w:pPr>
        <w:ind w:left="987" w:hanging="4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 w15:restartNumberingAfterBreak="0">
    <w:nsid w:val="64502154"/>
    <w:multiLevelType w:val="hybridMultilevel"/>
    <w:tmpl w:val="2C1C7634"/>
    <w:lvl w:ilvl="0" w:tplc="D6BA1A02">
      <w:start w:val="10"/>
      <w:numFmt w:val="decimal"/>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 w15:restartNumberingAfterBreak="0">
    <w:nsid w:val="725869A1"/>
    <w:multiLevelType w:val="hybridMultilevel"/>
    <w:tmpl w:val="894E0576"/>
    <w:lvl w:ilvl="0" w:tplc="037CFCFE">
      <w:start w:val="1"/>
      <w:numFmt w:val="decimal"/>
      <w:lvlText w:val="%1、"/>
      <w:lvlJc w:val="left"/>
      <w:pPr>
        <w:ind w:left="927" w:hanging="360"/>
      </w:pPr>
      <w:rPr>
        <w:rFonts w:asciiTheme="minorHAnsi" w:eastAsiaTheme="minorEastAsia" w:hAnsiTheme="minorHAnsi" w:cstheme="minorBidi"/>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68"/>
    <w:rsid w:val="000A558C"/>
    <w:rsid w:val="001726A0"/>
    <w:rsid w:val="001F6615"/>
    <w:rsid w:val="00252501"/>
    <w:rsid w:val="00291844"/>
    <w:rsid w:val="002A1C2D"/>
    <w:rsid w:val="002B2209"/>
    <w:rsid w:val="00363EEC"/>
    <w:rsid w:val="003671AD"/>
    <w:rsid w:val="00403ADD"/>
    <w:rsid w:val="0047203E"/>
    <w:rsid w:val="00483465"/>
    <w:rsid w:val="00490EFF"/>
    <w:rsid w:val="004A347B"/>
    <w:rsid w:val="00601368"/>
    <w:rsid w:val="006534ED"/>
    <w:rsid w:val="0067217B"/>
    <w:rsid w:val="00702181"/>
    <w:rsid w:val="007D0C2B"/>
    <w:rsid w:val="00823C9A"/>
    <w:rsid w:val="00863A73"/>
    <w:rsid w:val="00A5345E"/>
    <w:rsid w:val="00AD12E9"/>
    <w:rsid w:val="00AE52D8"/>
    <w:rsid w:val="00AF2572"/>
    <w:rsid w:val="00D26B4D"/>
    <w:rsid w:val="00D32425"/>
    <w:rsid w:val="00D54DC6"/>
    <w:rsid w:val="00DB6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32252"/>
  <w15:chartTrackingRefBased/>
  <w15:docId w15:val="{CF673685-39A4-4C25-88E1-E79B6B5D2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2D8"/>
    <w:pPr>
      <w:ind w:firstLineChars="200" w:firstLine="420"/>
    </w:pPr>
  </w:style>
  <w:style w:type="paragraph" w:styleId="a4">
    <w:name w:val="header"/>
    <w:basedOn w:val="a"/>
    <w:link w:val="a5"/>
    <w:uiPriority w:val="99"/>
    <w:unhideWhenUsed/>
    <w:rsid w:val="0048346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83465"/>
    <w:rPr>
      <w:sz w:val="18"/>
      <w:szCs w:val="18"/>
    </w:rPr>
  </w:style>
  <w:style w:type="paragraph" w:styleId="a6">
    <w:name w:val="footer"/>
    <w:basedOn w:val="a"/>
    <w:link w:val="a7"/>
    <w:uiPriority w:val="99"/>
    <w:unhideWhenUsed/>
    <w:rsid w:val="00483465"/>
    <w:pPr>
      <w:tabs>
        <w:tab w:val="center" w:pos="4153"/>
        <w:tab w:val="right" w:pos="8306"/>
      </w:tabs>
      <w:snapToGrid w:val="0"/>
      <w:jc w:val="left"/>
    </w:pPr>
    <w:rPr>
      <w:sz w:val="18"/>
      <w:szCs w:val="18"/>
    </w:rPr>
  </w:style>
  <w:style w:type="character" w:customStyle="1" w:styleId="a7">
    <w:name w:val="页脚 字符"/>
    <w:basedOn w:val="a0"/>
    <w:link w:val="a6"/>
    <w:uiPriority w:val="99"/>
    <w:rsid w:val="004834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2</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25</cp:revision>
  <dcterms:created xsi:type="dcterms:W3CDTF">2021-05-31T05:15:00Z</dcterms:created>
  <dcterms:modified xsi:type="dcterms:W3CDTF">2023-08-15T09:29:00Z</dcterms:modified>
</cp:coreProperties>
</file>